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BB8" w:rsidRPr="00F95C2E" w:rsidRDefault="00401BB8" w:rsidP="00F95C2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95C2E">
        <w:rPr>
          <w:rFonts w:ascii="Times New Roman" w:hAnsi="Times New Roman" w:cs="Times New Roman"/>
          <w:sz w:val="24"/>
          <w:szCs w:val="24"/>
        </w:rPr>
        <w:t>УТВЕРЖДАЮ</w:t>
      </w:r>
    </w:p>
    <w:p w:rsidR="00401BB8" w:rsidRPr="00F95C2E" w:rsidRDefault="00401BB8" w:rsidP="00F95C2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95C2E">
        <w:rPr>
          <w:rFonts w:ascii="Times New Roman" w:hAnsi="Times New Roman" w:cs="Times New Roman"/>
          <w:sz w:val="24"/>
          <w:szCs w:val="24"/>
        </w:rPr>
        <w:t xml:space="preserve">Начальник  </w:t>
      </w:r>
    </w:p>
    <w:p w:rsidR="00401BB8" w:rsidRPr="00F95C2E" w:rsidRDefault="00401BB8" w:rsidP="00F95C2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95C2E">
        <w:rPr>
          <w:rFonts w:ascii="Times New Roman" w:hAnsi="Times New Roman" w:cs="Times New Roman"/>
          <w:sz w:val="24"/>
          <w:szCs w:val="24"/>
        </w:rPr>
        <w:t>МКУ «Управления образования»</w:t>
      </w:r>
    </w:p>
    <w:p w:rsidR="00401BB8" w:rsidRPr="00F95C2E" w:rsidRDefault="00401BB8" w:rsidP="00F95C2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95C2E">
        <w:rPr>
          <w:rFonts w:ascii="Times New Roman" w:hAnsi="Times New Roman" w:cs="Times New Roman"/>
          <w:sz w:val="24"/>
          <w:szCs w:val="24"/>
        </w:rPr>
        <w:t xml:space="preserve">Исполкома </w:t>
      </w:r>
      <w:proofErr w:type="spellStart"/>
      <w:r w:rsidRPr="00F95C2E">
        <w:rPr>
          <w:rFonts w:ascii="Times New Roman" w:hAnsi="Times New Roman" w:cs="Times New Roman"/>
          <w:sz w:val="24"/>
          <w:szCs w:val="24"/>
        </w:rPr>
        <w:t>Азнакаевского</w:t>
      </w:r>
      <w:proofErr w:type="spellEnd"/>
      <w:r w:rsidRPr="00F95C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1BB8" w:rsidRPr="00F95C2E" w:rsidRDefault="00401BB8" w:rsidP="00F95C2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95C2E">
        <w:rPr>
          <w:rFonts w:ascii="Times New Roman" w:hAnsi="Times New Roman" w:cs="Times New Roman"/>
          <w:sz w:val="24"/>
          <w:szCs w:val="24"/>
        </w:rPr>
        <w:t>муниципального района РТ</w:t>
      </w:r>
    </w:p>
    <w:p w:rsidR="00401BB8" w:rsidRPr="00F95C2E" w:rsidRDefault="00401BB8" w:rsidP="00F95C2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F95C2E">
        <w:rPr>
          <w:rFonts w:ascii="Times New Roman" w:hAnsi="Times New Roman" w:cs="Times New Roman"/>
          <w:sz w:val="24"/>
          <w:szCs w:val="24"/>
        </w:rPr>
        <w:t>Э.Й.Зарипова</w:t>
      </w:r>
      <w:proofErr w:type="spellEnd"/>
    </w:p>
    <w:p w:rsidR="00401BB8" w:rsidRPr="00F95C2E" w:rsidRDefault="00401BB8" w:rsidP="00F95C2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95C2E">
        <w:rPr>
          <w:rFonts w:ascii="Times New Roman" w:hAnsi="Times New Roman" w:cs="Times New Roman"/>
          <w:sz w:val="24"/>
          <w:szCs w:val="24"/>
        </w:rPr>
        <w:t xml:space="preserve">________________ </w:t>
      </w:r>
    </w:p>
    <w:p w:rsidR="00401BB8" w:rsidRPr="00F95C2E" w:rsidRDefault="00401BB8" w:rsidP="00F95C2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95C2E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</w:t>
      </w:r>
    </w:p>
    <w:p w:rsidR="00401BB8" w:rsidRPr="00401BB8" w:rsidRDefault="00401BB8" w:rsidP="00401BB8">
      <w:pPr>
        <w:rPr>
          <w:rFonts w:ascii="Times New Roman" w:hAnsi="Times New Roman" w:cs="Times New Roman"/>
          <w:b/>
          <w:sz w:val="32"/>
          <w:szCs w:val="32"/>
        </w:rPr>
      </w:pPr>
    </w:p>
    <w:p w:rsidR="00296BEC" w:rsidRPr="00401BB8" w:rsidRDefault="00296BEC" w:rsidP="00401BB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01BB8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296BEC" w:rsidRPr="00401BB8" w:rsidRDefault="00296BEC" w:rsidP="00401BB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01BB8">
        <w:rPr>
          <w:rFonts w:ascii="Times New Roman" w:hAnsi="Times New Roman" w:cs="Times New Roman"/>
          <w:b/>
          <w:sz w:val="32"/>
          <w:szCs w:val="32"/>
        </w:rPr>
        <w:t xml:space="preserve">о проведении </w:t>
      </w:r>
      <w:r w:rsidR="00401BB8">
        <w:rPr>
          <w:rFonts w:ascii="Times New Roman" w:hAnsi="Times New Roman" w:cs="Times New Roman"/>
          <w:b/>
          <w:sz w:val="32"/>
          <w:szCs w:val="32"/>
        </w:rPr>
        <w:t>муниципального</w:t>
      </w:r>
      <w:r w:rsidRPr="00401BB8">
        <w:rPr>
          <w:rFonts w:ascii="Times New Roman" w:hAnsi="Times New Roman" w:cs="Times New Roman"/>
          <w:b/>
          <w:sz w:val="32"/>
          <w:szCs w:val="32"/>
        </w:rPr>
        <w:t xml:space="preserve"> конкурса живописных произведений и изделий декоративно-прикладного творчества  «Салют Победы», посвященного 70-летию Победы в Великой Отечественной войне</w:t>
      </w:r>
    </w:p>
    <w:p w:rsidR="00296BEC" w:rsidRPr="00401BB8" w:rsidRDefault="00306496" w:rsidP="00401BB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1941-1945гг</w:t>
      </w:r>
    </w:p>
    <w:p w:rsidR="00401BB8" w:rsidRPr="00401BB8" w:rsidRDefault="00401BB8" w:rsidP="00401BB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01BB8">
        <w:rPr>
          <w:rFonts w:ascii="Times New Roman" w:hAnsi="Times New Roman" w:cs="Times New Roman"/>
          <w:b/>
          <w:i/>
          <w:sz w:val="28"/>
          <w:szCs w:val="28"/>
        </w:rPr>
        <w:t>1. Организаторы конкурса</w:t>
      </w:r>
    </w:p>
    <w:p w:rsidR="00401BB8" w:rsidRDefault="00401BB8" w:rsidP="00401BB8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- МКУ «Управление образования исполнительного комитета </w:t>
      </w:r>
      <w:proofErr w:type="spellStart"/>
      <w:r>
        <w:rPr>
          <w:sz w:val="28"/>
          <w:szCs w:val="28"/>
        </w:rPr>
        <w:t>Азнакаевского</w:t>
      </w:r>
      <w:proofErr w:type="spellEnd"/>
      <w:r>
        <w:rPr>
          <w:sz w:val="28"/>
          <w:szCs w:val="28"/>
        </w:rPr>
        <w:t xml:space="preserve"> муниципального района РТ»;</w:t>
      </w:r>
    </w:p>
    <w:p w:rsidR="00401BB8" w:rsidRDefault="00401BB8" w:rsidP="00401BB8">
      <w:pPr>
        <w:pStyle w:val="a4"/>
        <w:rPr>
          <w:sz w:val="28"/>
          <w:szCs w:val="28"/>
        </w:rPr>
      </w:pPr>
      <w:r>
        <w:rPr>
          <w:sz w:val="28"/>
          <w:szCs w:val="28"/>
        </w:rPr>
        <w:t>- МБОУ ДОД  Центр детского творчества г. Азнакаево.</w:t>
      </w:r>
    </w:p>
    <w:p w:rsidR="00401BB8" w:rsidRPr="00122EBE" w:rsidRDefault="00401BB8" w:rsidP="00401BB8">
      <w:pPr>
        <w:spacing w:after="0" w:line="341" w:lineRule="atLeast"/>
        <w:rPr>
          <w:rFonts w:ascii="Times New Roman" w:eastAsia="Times New Roman" w:hAnsi="Times New Roman" w:cs="Times New Roman"/>
          <w:bCs/>
          <w:color w:val="55170C"/>
          <w:sz w:val="28"/>
          <w:szCs w:val="28"/>
          <w:lang w:eastAsia="ru-RU"/>
        </w:rPr>
      </w:pPr>
    </w:p>
    <w:p w:rsidR="003053BB" w:rsidRDefault="00401BB8" w:rsidP="00401BB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122EBE">
        <w:rPr>
          <w:rFonts w:ascii="Times New Roman" w:hAnsi="Times New Roman" w:cs="Times New Roman"/>
          <w:b/>
          <w:i/>
          <w:sz w:val="28"/>
          <w:szCs w:val="28"/>
        </w:rPr>
        <w:t xml:space="preserve">2. Цель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конкурса:       </w:t>
      </w:r>
    </w:p>
    <w:p w:rsidR="00296BEC" w:rsidRPr="003053BB" w:rsidRDefault="00296BEC" w:rsidP="003053BB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3053BB">
        <w:rPr>
          <w:rFonts w:ascii="Times New Roman" w:hAnsi="Times New Roman" w:cs="Times New Roman"/>
          <w:color w:val="000000"/>
          <w:sz w:val="28"/>
          <w:szCs w:val="28"/>
        </w:rPr>
        <w:t>Пропаганда художественными средствами героической истории и воинской славы Отечества.</w:t>
      </w:r>
    </w:p>
    <w:p w:rsidR="003053BB" w:rsidRDefault="003053BB" w:rsidP="003053B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Задачи конкурса</w:t>
      </w:r>
    </w:p>
    <w:p w:rsidR="003053BB" w:rsidRDefault="003053BB" w:rsidP="003053B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053BB"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="00296BEC" w:rsidRPr="003053BB">
        <w:rPr>
          <w:rFonts w:ascii="Times New Roman" w:hAnsi="Times New Roman" w:cs="Times New Roman"/>
          <w:color w:val="000000"/>
          <w:sz w:val="28"/>
          <w:szCs w:val="28"/>
        </w:rPr>
        <w:t>Воспитание у молодого поколения уважения к воинской славе и памяти героев Великой Отечественной войны 1941-1945 годов.</w:t>
      </w:r>
    </w:p>
    <w:p w:rsidR="00296BEC" w:rsidRPr="003053BB" w:rsidRDefault="003053BB" w:rsidP="003053B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4334BA">
        <w:rPr>
          <w:rFonts w:ascii="Times New Roman" w:hAnsi="Times New Roman" w:cs="Times New Roman"/>
          <w:color w:val="000000"/>
          <w:sz w:val="28"/>
          <w:szCs w:val="28"/>
        </w:rPr>
        <w:t>Активность</w:t>
      </w:r>
      <w:r w:rsidR="00296BEC" w:rsidRPr="003053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учащихся </w:t>
      </w:r>
      <w:r w:rsidR="00296BEC" w:rsidRPr="003053BB">
        <w:rPr>
          <w:rFonts w:ascii="Times New Roman" w:hAnsi="Times New Roman" w:cs="Times New Roman"/>
          <w:color w:val="000000"/>
          <w:sz w:val="28"/>
          <w:szCs w:val="28"/>
        </w:rPr>
        <w:t xml:space="preserve"> в мероприятиях празднования знаменательных и памятных дат Великой Отечественной войны 1941-1945 годов.</w:t>
      </w:r>
    </w:p>
    <w:p w:rsidR="003053BB" w:rsidRDefault="003053BB" w:rsidP="003053B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3053BB" w:rsidRPr="006D6D0F" w:rsidRDefault="003053BB" w:rsidP="003053B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6D6D0F">
        <w:rPr>
          <w:rFonts w:ascii="Times New Roman" w:hAnsi="Times New Roman" w:cs="Times New Roman"/>
          <w:b/>
          <w:i/>
          <w:sz w:val="28"/>
          <w:szCs w:val="28"/>
        </w:rPr>
        <w:t>3.</w:t>
      </w:r>
      <w:r>
        <w:rPr>
          <w:rFonts w:ascii="Times New Roman" w:hAnsi="Times New Roman" w:cs="Times New Roman"/>
          <w:b/>
          <w:i/>
          <w:sz w:val="28"/>
          <w:szCs w:val="28"/>
        </w:rPr>
        <w:t>Место и сроки проведения</w:t>
      </w:r>
    </w:p>
    <w:p w:rsidR="003053BB" w:rsidRDefault="003053BB" w:rsidP="003053B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Место проведения:  МБОУ ДОД  </w:t>
      </w:r>
      <w:r w:rsidRPr="006D6D0F">
        <w:rPr>
          <w:rFonts w:ascii="Times New Roman" w:eastAsia="Calibri" w:hAnsi="Times New Roman" w:cs="Times New Roman"/>
          <w:sz w:val="28"/>
          <w:szCs w:val="28"/>
          <w:lang w:eastAsia="ru-RU"/>
        </w:rPr>
        <w:t>Центр д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етского творчества г. Азнакаево.</w:t>
      </w:r>
    </w:p>
    <w:p w:rsidR="00DD4285" w:rsidRDefault="003053BB" w:rsidP="003053BB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Сроки проведения: с 24  февраля по 01 апреля 2015 года.</w:t>
      </w:r>
    </w:p>
    <w:p w:rsidR="002E1286" w:rsidRDefault="002E1286" w:rsidP="002E1286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4. Участники</w:t>
      </w:r>
    </w:p>
    <w:p w:rsidR="002E1286" w:rsidRDefault="00BE3681" w:rsidP="00BE36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3681">
        <w:rPr>
          <w:rFonts w:ascii="Times New Roman" w:hAnsi="Times New Roman" w:cs="Times New Roman"/>
          <w:sz w:val="28"/>
          <w:szCs w:val="28"/>
        </w:rPr>
        <w:t>В Конкурсе могут участвовать учащиеся  образовательных учреждений всех типов город</w:t>
      </w:r>
      <w:r>
        <w:rPr>
          <w:rFonts w:ascii="Times New Roman" w:hAnsi="Times New Roman" w:cs="Times New Roman"/>
          <w:sz w:val="28"/>
          <w:szCs w:val="28"/>
        </w:rPr>
        <w:t>а Азнакаево и района от 7 до 17 лет</w:t>
      </w:r>
    </w:p>
    <w:p w:rsidR="00BE3681" w:rsidRPr="00BE3681" w:rsidRDefault="00BE3681" w:rsidP="00BE368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D4285" w:rsidRPr="00AF3C84" w:rsidRDefault="00DD4285" w:rsidP="00DD428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AF3C84">
        <w:rPr>
          <w:rFonts w:ascii="Times New Roman" w:hAnsi="Times New Roman" w:cs="Times New Roman"/>
          <w:b/>
          <w:i/>
          <w:sz w:val="28"/>
          <w:szCs w:val="28"/>
        </w:rPr>
        <w:t>5. Возрастные категории</w:t>
      </w:r>
    </w:p>
    <w:p w:rsidR="00DD4285" w:rsidRPr="00296BEC" w:rsidRDefault="00DD4285" w:rsidP="00DD428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BE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 7 лет</w:t>
      </w:r>
      <w:r w:rsidR="00433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младшая группа);</w:t>
      </w:r>
    </w:p>
    <w:p w:rsidR="00DD4285" w:rsidRPr="00296BEC" w:rsidRDefault="00DD4285" w:rsidP="00DD428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BEC">
        <w:rPr>
          <w:rFonts w:ascii="Times New Roman" w:eastAsia="Times New Roman" w:hAnsi="Times New Roman" w:cs="Times New Roman"/>
          <w:sz w:val="28"/>
          <w:szCs w:val="28"/>
          <w:lang w:eastAsia="ru-RU"/>
        </w:rPr>
        <w:t>- 7 – 12 лет</w:t>
      </w:r>
      <w:r w:rsidR="00433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(средня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группа);</w:t>
      </w:r>
    </w:p>
    <w:p w:rsidR="00DD4285" w:rsidRPr="00296BEC" w:rsidRDefault="00DD4285" w:rsidP="00DD428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BEC">
        <w:rPr>
          <w:rFonts w:ascii="Times New Roman" w:eastAsia="Times New Roman" w:hAnsi="Times New Roman" w:cs="Times New Roman"/>
          <w:sz w:val="28"/>
          <w:szCs w:val="28"/>
          <w:lang w:eastAsia="ru-RU"/>
        </w:rPr>
        <w:t>- 13 – 17 лет</w:t>
      </w:r>
      <w:r w:rsidR="00433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(старшая группа)</w:t>
      </w:r>
    </w:p>
    <w:p w:rsidR="00DD4285" w:rsidRDefault="00DD4285" w:rsidP="00DD4285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</w:p>
    <w:p w:rsidR="00DD4285" w:rsidRPr="00AF3C84" w:rsidRDefault="00DD4285" w:rsidP="00DD4285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lastRenderedPageBreak/>
        <w:t>6.Условия  участия в конкурсе</w:t>
      </w:r>
    </w:p>
    <w:p w:rsidR="00F95C2E" w:rsidRDefault="00F95C2E" w:rsidP="004334BA">
      <w:pPr>
        <w:shd w:val="clear" w:color="auto" w:fill="F5F6FA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проводится в двух номинациях:</w:t>
      </w:r>
    </w:p>
    <w:p w:rsidR="00F95C2E" w:rsidRDefault="00F95C2E" w:rsidP="004334BA">
      <w:pPr>
        <w:shd w:val="clear" w:color="auto" w:fill="F5F6FA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изобразительное творчество;</w:t>
      </w:r>
    </w:p>
    <w:p w:rsidR="00F95C2E" w:rsidRDefault="00F95C2E" w:rsidP="004334BA">
      <w:pPr>
        <w:shd w:val="clear" w:color="auto" w:fill="F5F6FA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декоративно-прикладное творчество.</w:t>
      </w:r>
    </w:p>
    <w:p w:rsidR="004F5C76" w:rsidRDefault="004F5C76" w:rsidP="00F95C2E">
      <w:pPr>
        <w:pStyle w:val="style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F5C76" w:rsidRDefault="00F95C2E" w:rsidP="00EB75A7">
      <w:pPr>
        <w:pStyle w:val="style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</w:t>
      </w:r>
      <w:r w:rsidRPr="004334BA">
        <w:rPr>
          <w:color w:val="000000"/>
          <w:sz w:val="28"/>
          <w:szCs w:val="28"/>
        </w:rPr>
        <w:t>роизведения изобразительного творчества выполняются в графической (карандашом) или живописной технике (акварелью, гуашью, пастелью, маслом, тушью).</w:t>
      </w:r>
      <w:proofErr w:type="gramEnd"/>
      <w:r w:rsidRPr="004334BA">
        <w:rPr>
          <w:color w:val="000000"/>
          <w:sz w:val="28"/>
          <w:szCs w:val="28"/>
        </w:rPr>
        <w:t xml:space="preserve"> </w:t>
      </w:r>
      <w:r w:rsidR="00EB75A7">
        <w:rPr>
          <w:color w:val="000000"/>
          <w:sz w:val="28"/>
          <w:szCs w:val="28"/>
        </w:rPr>
        <w:t>Р</w:t>
      </w:r>
      <w:r w:rsidRPr="004334BA">
        <w:rPr>
          <w:color w:val="000000"/>
          <w:sz w:val="28"/>
          <w:szCs w:val="28"/>
        </w:rPr>
        <w:t>аб</w:t>
      </w:r>
      <w:r w:rsidR="004F5C76">
        <w:rPr>
          <w:color w:val="000000"/>
          <w:sz w:val="28"/>
          <w:szCs w:val="28"/>
        </w:rPr>
        <w:t>от</w:t>
      </w:r>
      <w:r w:rsidR="00EB75A7">
        <w:rPr>
          <w:color w:val="000000"/>
          <w:sz w:val="28"/>
          <w:szCs w:val="28"/>
        </w:rPr>
        <w:t>ы</w:t>
      </w:r>
      <w:r w:rsidR="004F5C76">
        <w:rPr>
          <w:color w:val="000000"/>
          <w:sz w:val="28"/>
          <w:szCs w:val="28"/>
        </w:rPr>
        <w:t xml:space="preserve"> </w:t>
      </w:r>
      <w:r w:rsidR="00EB75A7">
        <w:rPr>
          <w:color w:val="000000"/>
          <w:sz w:val="28"/>
          <w:szCs w:val="28"/>
        </w:rPr>
        <w:t>сдавать в форматах А</w:t>
      </w:r>
      <w:proofErr w:type="gramStart"/>
      <w:r w:rsidR="00EB75A7">
        <w:rPr>
          <w:color w:val="000000"/>
          <w:sz w:val="28"/>
          <w:szCs w:val="28"/>
        </w:rPr>
        <w:t>4</w:t>
      </w:r>
      <w:proofErr w:type="gramEnd"/>
      <w:r w:rsidR="00EB75A7">
        <w:rPr>
          <w:color w:val="000000"/>
          <w:sz w:val="28"/>
          <w:szCs w:val="28"/>
        </w:rPr>
        <w:t xml:space="preserve"> и А3;</w:t>
      </w:r>
    </w:p>
    <w:p w:rsidR="00EB75A7" w:rsidRDefault="00EB75A7" w:rsidP="00F95C2E">
      <w:pPr>
        <w:pStyle w:val="style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EB75A7">
        <w:rPr>
          <w:b/>
          <w:color w:val="000000"/>
          <w:sz w:val="28"/>
          <w:szCs w:val="28"/>
        </w:rPr>
        <w:t xml:space="preserve">На лицевой  стороне каждой работы в обязательном порядке указываются: </w:t>
      </w:r>
    </w:p>
    <w:p w:rsidR="00EB75A7" w:rsidRPr="00EB75A7" w:rsidRDefault="00EB75A7" w:rsidP="00F95C2E">
      <w:pPr>
        <w:pStyle w:val="style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EB75A7">
        <w:rPr>
          <w:b/>
          <w:color w:val="000000"/>
          <w:sz w:val="28"/>
          <w:szCs w:val="28"/>
        </w:rPr>
        <w:t>Название работы;</w:t>
      </w:r>
    </w:p>
    <w:p w:rsidR="00EB75A7" w:rsidRPr="00EB75A7" w:rsidRDefault="00EB75A7" w:rsidP="00F95C2E">
      <w:pPr>
        <w:pStyle w:val="style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EB75A7">
        <w:rPr>
          <w:b/>
          <w:color w:val="000000"/>
          <w:sz w:val="28"/>
          <w:szCs w:val="28"/>
        </w:rPr>
        <w:t xml:space="preserve">ФИО, возраст автора; </w:t>
      </w:r>
    </w:p>
    <w:p w:rsidR="00EB75A7" w:rsidRPr="00EB75A7" w:rsidRDefault="00EB75A7" w:rsidP="00F95C2E">
      <w:pPr>
        <w:pStyle w:val="style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EB75A7">
        <w:rPr>
          <w:b/>
          <w:color w:val="000000"/>
          <w:sz w:val="28"/>
          <w:szCs w:val="28"/>
        </w:rPr>
        <w:t>ФИО (полностью</w:t>
      </w:r>
      <w:r w:rsidR="006E7797">
        <w:rPr>
          <w:b/>
          <w:color w:val="000000"/>
          <w:sz w:val="28"/>
          <w:szCs w:val="28"/>
        </w:rPr>
        <w:t>)</w:t>
      </w:r>
      <w:r w:rsidRPr="00EB75A7">
        <w:rPr>
          <w:b/>
          <w:color w:val="000000"/>
          <w:sz w:val="28"/>
          <w:szCs w:val="28"/>
        </w:rPr>
        <w:t xml:space="preserve"> руководителя;</w:t>
      </w:r>
    </w:p>
    <w:p w:rsidR="00EB75A7" w:rsidRPr="00EB75A7" w:rsidRDefault="00EB75A7" w:rsidP="00F95C2E">
      <w:pPr>
        <w:pStyle w:val="style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EB75A7">
        <w:rPr>
          <w:b/>
          <w:color w:val="000000"/>
          <w:sz w:val="28"/>
          <w:szCs w:val="28"/>
        </w:rPr>
        <w:t>Образовательное учреждение.</w:t>
      </w:r>
    </w:p>
    <w:p w:rsidR="006E7797" w:rsidRDefault="006E7797" w:rsidP="00F95C2E">
      <w:pPr>
        <w:pStyle w:val="style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17547" w:rsidRPr="00E17547" w:rsidRDefault="00F95C2E" w:rsidP="00F95C2E">
      <w:pPr>
        <w:pStyle w:val="style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="004334BA">
        <w:rPr>
          <w:color w:val="000000"/>
          <w:sz w:val="28"/>
          <w:szCs w:val="28"/>
        </w:rPr>
        <w:t xml:space="preserve">даются работы, отображающие военную тематику периода 1941-1945 гг. Это могут быть: </w:t>
      </w:r>
    </w:p>
    <w:p w:rsidR="00E17547" w:rsidRPr="00E17547" w:rsidRDefault="00E17547" w:rsidP="00F95C2E">
      <w:pPr>
        <w:shd w:val="clear" w:color="auto" w:fill="F5F6FA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  Батальные сцены (оборона, наступление, танковые, воздушные и морские бои);</w:t>
      </w:r>
    </w:p>
    <w:p w:rsidR="00E17547" w:rsidRPr="00E17547" w:rsidRDefault="00E17547" w:rsidP="00F95C2E">
      <w:pPr>
        <w:shd w:val="clear" w:color="auto" w:fill="F5F6FA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  Портреты (солдат, военачальников, генералов, маршалов и сегодняшних ветеранов);</w:t>
      </w:r>
    </w:p>
    <w:p w:rsidR="00E17547" w:rsidRPr="00E17547" w:rsidRDefault="00E17547" w:rsidP="00F95C2E">
      <w:pPr>
        <w:shd w:val="clear" w:color="auto" w:fill="F5F6FA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  Жанровые сцены (встреча войск с населением, партизанские сцены, отдых между боями, труд в тылу, военный быт, празднование победы);</w:t>
      </w:r>
    </w:p>
    <w:p w:rsidR="00E17547" w:rsidRPr="00E17547" w:rsidRDefault="00E17547" w:rsidP="00F95C2E">
      <w:pPr>
        <w:shd w:val="clear" w:color="auto" w:fill="F5F6FA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         Виды городов-героев, </w:t>
      </w:r>
      <w:r w:rsidR="00433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памятников, обелисков.</w:t>
      </w:r>
    </w:p>
    <w:p w:rsidR="00EB75A7" w:rsidRPr="00306496" w:rsidRDefault="00F95C2E" w:rsidP="00306496">
      <w:pPr>
        <w:pStyle w:val="style3"/>
        <w:numPr>
          <w:ilvl w:val="0"/>
          <w:numId w:val="2"/>
        </w:numPr>
        <w:shd w:val="clear" w:color="auto" w:fill="FFFFFF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Р</w:t>
      </w:r>
      <w:r w:rsidR="00296BEC" w:rsidRPr="004334BA">
        <w:rPr>
          <w:color w:val="000000"/>
          <w:sz w:val="28"/>
          <w:szCs w:val="28"/>
        </w:rPr>
        <w:t xml:space="preserve">аботы декоративно-прикладного творчества не имеют ограничений в </w:t>
      </w:r>
      <w:r>
        <w:rPr>
          <w:color w:val="000000"/>
          <w:sz w:val="28"/>
          <w:szCs w:val="28"/>
        </w:rPr>
        <w:t xml:space="preserve">материале </w:t>
      </w:r>
      <w:r w:rsidR="00EB75A7">
        <w:rPr>
          <w:sz w:val="28"/>
          <w:szCs w:val="28"/>
        </w:rPr>
        <w:t>(дерево</w:t>
      </w:r>
      <w:r w:rsidRPr="00296BEC">
        <w:rPr>
          <w:sz w:val="28"/>
          <w:szCs w:val="28"/>
        </w:rPr>
        <w:t xml:space="preserve">, </w:t>
      </w:r>
      <w:r w:rsidR="00EB75A7">
        <w:rPr>
          <w:sz w:val="28"/>
          <w:szCs w:val="28"/>
        </w:rPr>
        <w:t xml:space="preserve">бумага, металл, стекло, пластика, глина, пластилин, природные и бросовые </w:t>
      </w:r>
      <w:r w:rsidRPr="00296BEC">
        <w:rPr>
          <w:sz w:val="28"/>
          <w:szCs w:val="28"/>
        </w:rPr>
        <w:t xml:space="preserve"> материал</w:t>
      </w:r>
      <w:r w:rsidR="00EB75A7">
        <w:rPr>
          <w:sz w:val="28"/>
          <w:szCs w:val="28"/>
        </w:rPr>
        <w:t xml:space="preserve">ы  и т.п.) </w:t>
      </w:r>
      <w:r>
        <w:rPr>
          <w:color w:val="000000"/>
          <w:sz w:val="28"/>
          <w:szCs w:val="28"/>
        </w:rPr>
        <w:t xml:space="preserve"> и </w:t>
      </w:r>
      <w:r w:rsidR="00EB75A7"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>технике исполнения.</w:t>
      </w:r>
      <w:proofErr w:type="gramEnd"/>
      <w:r>
        <w:rPr>
          <w:color w:val="000000"/>
          <w:sz w:val="28"/>
          <w:szCs w:val="28"/>
        </w:rPr>
        <w:t xml:space="preserve">   </w:t>
      </w:r>
      <w:r w:rsidR="00EB75A7">
        <w:rPr>
          <w:color w:val="000000"/>
          <w:sz w:val="28"/>
          <w:szCs w:val="28"/>
        </w:rPr>
        <w:t xml:space="preserve">Это могут быть: любая военная техника, макеты памятников, обелисков, мемориальных сооружений  и т.д. </w:t>
      </w:r>
      <w:r w:rsidR="00BE3681">
        <w:rPr>
          <w:color w:val="000000"/>
          <w:sz w:val="28"/>
          <w:szCs w:val="28"/>
        </w:rPr>
        <w:t>и т.п.</w:t>
      </w:r>
      <w:r w:rsidR="00EB75A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="00EB75A7">
        <w:rPr>
          <w:color w:val="000000"/>
          <w:sz w:val="28"/>
          <w:szCs w:val="28"/>
        </w:rPr>
        <w:t>По разме</w:t>
      </w:r>
      <w:r w:rsidR="00BE3681">
        <w:rPr>
          <w:color w:val="000000"/>
          <w:sz w:val="28"/>
          <w:szCs w:val="28"/>
        </w:rPr>
        <w:t>рам работы должны быть в высоту не более 35 см,  в ширину не более</w:t>
      </w:r>
      <w:bookmarkStart w:id="0" w:name="_GoBack"/>
      <w:bookmarkEnd w:id="0"/>
      <w:r w:rsidR="00BE3681">
        <w:rPr>
          <w:color w:val="000000"/>
          <w:sz w:val="28"/>
          <w:szCs w:val="28"/>
        </w:rPr>
        <w:t xml:space="preserve"> 20 см</w:t>
      </w:r>
    </w:p>
    <w:p w:rsidR="00306496" w:rsidRDefault="00306496" w:rsidP="00306496">
      <w:pPr>
        <w:pStyle w:val="style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EB75A7">
        <w:rPr>
          <w:b/>
          <w:color w:val="000000"/>
          <w:sz w:val="28"/>
          <w:szCs w:val="28"/>
        </w:rPr>
        <w:t xml:space="preserve">На лицевой  стороне каждой работы в обязательном порядке указываются: </w:t>
      </w:r>
    </w:p>
    <w:p w:rsidR="00306496" w:rsidRPr="00EB75A7" w:rsidRDefault="00306496" w:rsidP="00306496">
      <w:pPr>
        <w:pStyle w:val="style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EB75A7">
        <w:rPr>
          <w:b/>
          <w:color w:val="000000"/>
          <w:sz w:val="28"/>
          <w:szCs w:val="28"/>
        </w:rPr>
        <w:t>Название работы;</w:t>
      </w:r>
    </w:p>
    <w:p w:rsidR="00306496" w:rsidRPr="00EB75A7" w:rsidRDefault="00306496" w:rsidP="00306496">
      <w:pPr>
        <w:pStyle w:val="style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EB75A7">
        <w:rPr>
          <w:b/>
          <w:color w:val="000000"/>
          <w:sz w:val="28"/>
          <w:szCs w:val="28"/>
        </w:rPr>
        <w:t xml:space="preserve">ФИО, возраст автора; </w:t>
      </w:r>
    </w:p>
    <w:p w:rsidR="00306496" w:rsidRPr="00EB75A7" w:rsidRDefault="00306496" w:rsidP="00306496">
      <w:pPr>
        <w:pStyle w:val="style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EB75A7">
        <w:rPr>
          <w:b/>
          <w:color w:val="000000"/>
          <w:sz w:val="28"/>
          <w:szCs w:val="28"/>
        </w:rPr>
        <w:t>ФИО (полностью</w:t>
      </w:r>
      <w:r>
        <w:rPr>
          <w:b/>
          <w:color w:val="000000"/>
          <w:sz w:val="28"/>
          <w:szCs w:val="28"/>
        </w:rPr>
        <w:t>)</w:t>
      </w:r>
      <w:r w:rsidRPr="00EB75A7">
        <w:rPr>
          <w:b/>
          <w:color w:val="000000"/>
          <w:sz w:val="28"/>
          <w:szCs w:val="28"/>
        </w:rPr>
        <w:t xml:space="preserve"> руководителя;</w:t>
      </w:r>
    </w:p>
    <w:p w:rsidR="00306496" w:rsidRPr="00EB75A7" w:rsidRDefault="00306496" w:rsidP="00306496">
      <w:pPr>
        <w:pStyle w:val="style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EB75A7">
        <w:rPr>
          <w:b/>
          <w:color w:val="000000"/>
          <w:sz w:val="28"/>
          <w:szCs w:val="28"/>
        </w:rPr>
        <w:t>Образовательное учреждение.</w:t>
      </w:r>
    </w:p>
    <w:p w:rsidR="00306496" w:rsidRPr="00306496" w:rsidRDefault="00306496" w:rsidP="00306496">
      <w:pPr>
        <w:pStyle w:val="style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="00296BEC" w:rsidRPr="004334BA">
        <w:rPr>
          <w:color w:val="000000"/>
          <w:sz w:val="28"/>
          <w:szCs w:val="28"/>
        </w:rPr>
        <w:t>аботы, не соответствующие указанным требованиям, не принимаются;</w:t>
      </w:r>
    </w:p>
    <w:p w:rsidR="00296BEC" w:rsidRPr="00306496" w:rsidRDefault="00F97FDF" w:rsidP="00306496">
      <w:pPr>
        <w:pStyle w:val="style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06496">
        <w:rPr>
          <w:color w:val="000000"/>
          <w:sz w:val="28"/>
          <w:szCs w:val="28"/>
        </w:rPr>
        <w:t>Работы будут  оценивать</w:t>
      </w:r>
      <w:r w:rsidR="00296BEC" w:rsidRPr="00306496">
        <w:rPr>
          <w:color w:val="000000"/>
          <w:sz w:val="28"/>
          <w:szCs w:val="28"/>
        </w:rPr>
        <w:t xml:space="preserve">ся конкурсной комиссией </w:t>
      </w:r>
      <w:r w:rsidRPr="00306496">
        <w:rPr>
          <w:color w:val="000000"/>
          <w:sz w:val="28"/>
          <w:szCs w:val="28"/>
        </w:rPr>
        <w:t>по  следующим  критериям</w:t>
      </w:r>
      <w:r w:rsidR="00296BEC" w:rsidRPr="00306496">
        <w:rPr>
          <w:color w:val="000000"/>
          <w:sz w:val="28"/>
          <w:szCs w:val="28"/>
        </w:rPr>
        <w:t>:</w:t>
      </w:r>
    </w:p>
    <w:p w:rsidR="00296BEC" w:rsidRPr="00306496" w:rsidRDefault="00306496" w:rsidP="00306496">
      <w:pPr>
        <w:pStyle w:val="style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296BEC" w:rsidRPr="00306496">
        <w:rPr>
          <w:color w:val="000000"/>
          <w:sz w:val="28"/>
          <w:szCs w:val="28"/>
        </w:rPr>
        <w:t xml:space="preserve"> авторская идея и оригинальность;</w:t>
      </w:r>
    </w:p>
    <w:p w:rsidR="00296BEC" w:rsidRPr="00306496" w:rsidRDefault="00306496" w:rsidP="00306496">
      <w:pPr>
        <w:pStyle w:val="style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</w:t>
      </w:r>
      <w:r w:rsidR="00296BEC" w:rsidRPr="00306496">
        <w:rPr>
          <w:color w:val="000000"/>
          <w:sz w:val="28"/>
          <w:szCs w:val="28"/>
        </w:rPr>
        <w:t xml:space="preserve"> целостность художественного решения;</w:t>
      </w:r>
    </w:p>
    <w:p w:rsidR="00296BEC" w:rsidRPr="00306496" w:rsidRDefault="00306496" w:rsidP="00306496">
      <w:pPr>
        <w:pStyle w:val="style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296BEC" w:rsidRPr="00306496">
        <w:rPr>
          <w:color w:val="000000"/>
          <w:sz w:val="28"/>
          <w:szCs w:val="28"/>
        </w:rPr>
        <w:t xml:space="preserve"> композиционное решение;</w:t>
      </w:r>
    </w:p>
    <w:p w:rsidR="00296BEC" w:rsidRPr="00306496" w:rsidRDefault="00306496" w:rsidP="00306496">
      <w:pPr>
        <w:pStyle w:val="style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296BEC" w:rsidRPr="00306496">
        <w:rPr>
          <w:color w:val="000000"/>
          <w:sz w:val="28"/>
          <w:szCs w:val="28"/>
        </w:rPr>
        <w:t xml:space="preserve"> раскрытие темы;</w:t>
      </w:r>
    </w:p>
    <w:p w:rsidR="00296BEC" w:rsidRPr="00306496" w:rsidRDefault="00306496" w:rsidP="00306496">
      <w:pPr>
        <w:pStyle w:val="style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296BEC" w:rsidRPr="00306496">
        <w:rPr>
          <w:color w:val="000000"/>
          <w:sz w:val="28"/>
          <w:szCs w:val="28"/>
        </w:rPr>
        <w:t xml:space="preserve"> мастерство исполнения.</w:t>
      </w:r>
    </w:p>
    <w:p w:rsidR="00306496" w:rsidRDefault="00306496" w:rsidP="00F97FD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7FDF" w:rsidRDefault="00306496" w:rsidP="00F97F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649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аботы сдавать в </w:t>
      </w:r>
      <w:r w:rsidR="00F97FDF" w:rsidRPr="00306496">
        <w:rPr>
          <w:rFonts w:ascii="Times New Roman" w:hAnsi="Times New Roman" w:cs="Times New Roman"/>
          <w:sz w:val="28"/>
          <w:szCs w:val="28"/>
        </w:rPr>
        <w:t xml:space="preserve"> </w:t>
      </w:r>
      <w:r w:rsidR="00F97F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7FDF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F97FDF">
        <w:rPr>
          <w:rFonts w:ascii="Times New Roman" w:hAnsi="Times New Roman" w:cs="Times New Roman"/>
          <w:sz w:val="28"/>
          <w:szCs w:val="28"/>
        </w:rPr>
        <w:t xml:space="preserve">. №35  МБОУ ДОД Центра детского творчества г. Азнакаево.  </w:t>
      </w:r>
    </w:p>
    <w:p w:rsidR="00F97FDF" w:rsidRDefault="00F97FDF" w:rsidP="00F97F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 для справок: 8917-283-48-05,    р.т.7-33-34</w:t>
      </w:r>
    </w:p>
    <w:p w:rsidR="00F97FDF" w:rsidRPr="00193A9F" w:rsidRDefault="00F97FDF" w:rsidP="00F97FD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Контактное лицо: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Зейналова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Нафисовна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97FDF" w:rsidRDefault="00F97FDF" w:rsidP="00F97F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7C89" w:rsidRPr="00296BEC" w:rsidRDefault="00317C89" w:rsidP="00296BEC"/>
    <w:sectPr w:rsidR="00317C89" w:rsidRPr="00296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EB10AE"/>
    <w:multiLevelType w:val="hybridMultilevel"/>
    <w:tmpl w:val="3A9E29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7666F3"/>
    <w:multiLevelType w:val="multilevel"/>
    <w:tmpl w:val="74FC5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DC1"/>
    <w:rsid w:val="00296BEC"/>
    <w:rsid w:val="002E1286"/>
    <w:rsid w:val="003053BB"/>
    <w:rsid w:val="00306496"/>
    <w:rsid w:val="00317C89"/>
    <w:rsid w:val="00401BB8"/>
    <w:rsid w:val="004334BA"/>
    <w:rsid w:val="004F5C76"/>
    <w:rsid w:val="006E7797"/>
    <w:rsid w:val="00792DC1"/>
    <w:rsid w:val="0094573D"/>
    <w:rsid w:val="00BE3681"/>
    <w:rsid w:val="00DD4285"/>
    <w:rsid w:val="00E17547"/>
    <w:rsid w:val="00E8369A"/>
    <w:rsid w:val="00EB75A7"/>
    <w:rsid w:val="00F95C2E"/>
    <w:rsid w:val="00F97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2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296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96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01BB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01B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2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296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96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01BB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01B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36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</dc:creator>
  <cp:keywords/>
  <dc:description/>
  <cp:lastModifiedBy>г</cp:lastModifiedBy>
  <cp:revision>8</cp:revision>
  <dcterms:created xsi:type="dcterms:W3CDTF">2015-02-20T09:00:00Z</dcterms:created>
  <dcterms:modified xsi:type="dcterms:W3CDTF">2015-02-25T09:56:00Z</dcterms:modified>
</cp:coreProperties>
</file>